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11583" w14:textId="77777777" w:rsidR="00F0734D" w:rsidRPr="00985A7F" w:rsidRDefault="00F0734D" w:rsidP="00F0734D">
      <w:pPr>
        <w:spacing w:before="600"/>
        <w:ind w:right="71"/>
        <w:jc w:val="center"/>
        <w:rPr>
          <w:b/>
          <w:bCs/>
          <w:caps/>
          <w:spacing w:val="80"/>
          <w:lang w:val="bg-BG"/>
        </w:rPr>
      </w:pPr>
      <w:r w:rsidRPr="00985A7F">
        <w:rPr>
          <w:b/>
          <w:bCs/>
          <w:caps/>
          <w:spacing w:val="80"/>
          <w:lang w:val="bg-BG"/>
        </w:rPr>
        <w:t>решение</w:t>
      </w:r>
    </w:p>
    <w:p w14:paraId="4C72E98D" w14:textId="77777777" w:rsidR="00F0734D" w:rsidRPr="00447CE8" w:rsidRDefault="00F0734D" w:rsidP="00F0734D">
      <w:pPr>
        <w:spacing w:before="240"/>
        <w:ind w:right="71"/>
        <w:jc w:val="center"/>
        <w:rPr>
          <w:b/>
          <w:bCs/>
          <w:caps/>
          <w:lang w:val="bg-BG"/>
        </w:rPr>
      </w:pPr>
      <w:r w:rsidRPr="00985A7F">
        <w:rPr>
          <w:b/>
          <w:bCs/>
          <w:caps/>
          <w:lang w:val="bg-BG"/>
        </w:rPr>
        <w:t xml:space="preserve">за </w:t>
      </w:r>
      <w:r>
        <w:rPr>
          <w:b/>
          <w:bCs/>
          <w:caps/>
          <w:lang w:val="bg-BG"/>
        </w:rPr>
        <w:t>отКАЗ ЗА ПРЕДОСТАВЯНЕ НА БЕЗВЪЗМЕЗДНА ФИНАНСОВА ПОМОЩ</w:t>
      </w:r>
    </w:p>
    <w:p w14:paraId="6F76B171" w14:textId="77777777" w:rsidR="00F0734D" w:rsidRDefault="00F0734D" w:rsidP="00F0734D">
      <w:pPr>
        <w:spacing w:before="480"/>
        <w:ind w:right="71"/>
        <w:jc w:val="center"/>
        <w:rPr>
          <w:b/>
          <w:bCs/>
          <w:lang w:val="bg-BG"/>
        </w:rPr>
      </w:pPr>
      <w:r w:rsidRPr="00985A7F">
        <w:rPr>
          <w:b/>
          <w:bCs/>
          <w:lang w:val="bg-BG"/>
        </w:rPr>
        <w:t xml:space="preserve">№  </w:t>
      </w:r>
      <w:r w:rsidRPr="00985A7F">
        <w:rPr>
          <w:bCs/>
          <w:lang w:val="bg-BG"/>
        </w:rPr>
        <w:t xml:space="preserve">................. </w:t>
      </w:r>
      <w:r w:rsidRPr="00985A7F">
        <w:rPr>
          <w:b/>
          <w:bCs/>
          <w:lang w:val="bg-BG"/>
        </w:rPr>
        <w:t xml:space="preserve">/ </w:t>
      </w:r>
      <w:r w:rsidRPr="00985A7F">
        <w:rPr>
          <w:bCs/>
          <w:lang w:val="bg-BG"/>
        </w:rPr>
        <w:t xml:space="preserve">..................... </w:t>
      </w:r>
      <w:r w:rsidRPr="00985A7F">
        <w:rPr>
          <w:b/>
          <w:bCs/>
          <w:lang w:val="bg-BG"/>
        </w:rPr>
        <w:t xml:space="preserve"> г.</w:t>
      </w:r>
    </w:p>
    <w:p w14:paraId="3782397B" w14:textId="77777777" w:rsidR="00F0734D" w:rsidRPr="00985A7F" w:rsidRDefault="00F0734D" w:rsidP="00F0734D">
      <w:pPr>
        <w:spacing w:before="480"/>
        <w:ind w:right="71"/>
        <w:jc w:val="center"/>
        <w:rPr>
          <w:b/>
          <w:bCs/>
          <w:lang w:val="bg-BG"/>
        </w:rPr>
      </w:pPr>
    </w:p>
    <w:p w14:paraId="19E40039" w14:textId="77777777" w:rsidR="00F0734D" w:rsidRPr="00985A7F" w:rsidRDefault="00F0734D" w:rsidP="00F0734D">
      <w:pPr>
        <w:spacing w:before="120"/>
        <w:ind w:right="71" w:firstLine="720"/>
        <w:jc w:val="both"/>
        <w:rPr>
          <w:bCs/>
          <w:lang w:val="ru-RU"/>
        </w:rPr>
      </w:pPr>
      <w:r w:rsidRPr="00985A7F">
        <w:rPr>
          <w:bCs/>
          <w:lang w:val="bg-BG"/>
        </w:rPr>
        <w:t xml:space="preserve">На основание </w:t>
      </w:r>
      <w:r>
        <w:rPr>
          <w:bCs/>
          <w:lang w:val="bg-BG"/>
        </w:rPr>
        <w:t xml:space="preserve">чл. 9, ал. 5 и </w:t>
      </w:r>
      <w:r w:rsidRPr="00985A7F">
        <w:rPr>
          <w:bCs/>
          <w:lang w:val="bg-BG"/>
        </w:rPr>
        <w:t xml:space="preserve">чл. </w:t>
      </w:r>
      <w:r>
        <w:rPr>
          <w:bCs/>
          <w:lang w:val="bg-BG"/>
        </w:rPr>
        <w:t xml:space="preserve">38, т. … </w:t>
      </w:r>
      <w:r w:rsidRPr="00354673">
        <w:rPr>
          <w:bCs/>
          <w:i/>
          <w:lang w:val="bg-BG"/>
        </w:rPr>
        <w:t xml:space="preserve">(в случай, че съответната точка съдържа повече </w:t>
      </w:r>
      <w:r>
        <w:rPr>
          <w:bCs/>
          <w:i/>
          <w:lang w:val="bg-BG"/>
        </w:rPr>
        <w:t xml:space="preserve">от </w:t>
      </w:r>
      <w:r w:rsidRPr="00354673">
        <w:rPr>
          <w:bCs/>
          <w:i/>
          <w:lang w:val="bg-BG"/>
        </w:rPr>
        <w:t>една хипотези, се посоча към кое предложение от съответната точка се реферира)</w:t>
      </w:r>
      <w:r>
        <w:rPr>
          <w:bCs/>
          <w:lang w:val="bg-BG"/>
        </w:rPr>
        <w:t xml:space="preserve"> от Закона за управление на средствата от Европейските фондове при споделено управление </w:t>
      </w:r>
      <w:r>
        <w:rPr>
          <w:bCs/>
          <w:lang w:val="en-US"/>
        </w:rPr>
        <w:t>(</w:t>
      </w:r>
      <w:r>
        <w:rPr>
          <w:bCs/>
          <w:lang w:val="bg-BG"/>
        </w:rPr>
        <w:t>ЗУСЕФСУ</w:t>
      </w:r>
      <w:r>
        <w:rPr>
          <w:bCs/>
          <w:lang w:val="en-US"/>
        </w:rPr>
        <w:t>)</w:t>
      </w:r>
      <w:r>
        <w:rPr>
          <w:bCs/>
          <w:lang w:val="bg-BG"/>
        </w:rPr>
        <w:t xml:space="preserve">, </w:t>
      </w:r>
    </w:p>
    <w:p w14:paraId="5AE94AB2" w14:textId="77777777" w:rsidR="00F0734D" w:rsidRDefault="00F0734D" w:rsidP="00F0734D">
      <w:pPr>
        <w:spacing w:before="120"/>
        <w:ind w:right="71"/>
        <w:jc w:val="both"/>
        <w:rPr>
          <w:bCs/>
          <w:lang w:val="bg-BG"/>
        </w:rPr>
      </w:pPr>
      <w:r>
        <w:rPr>
          <w:bCs/>
          <w:lang w:val="bg-BG"/>
        </w:rPr>
        <w:t>…………………………………………………………………………………………………</w:t>
      </w:r>
      <w:r w:rsidRPr="00985A7F">
        <w:rPr>
          <w:bCs/>
          <w:lang w:val="bg-BG"/>
        </w:rPr>
        <w:t xml:space="preserve">като </w:t>
      </w:r>
      <w:r>
        <w:rPr>
          <w:bCs/>
          <w:lang w:val="bg-BG"/>
        </w:rPr>
        <w:t xml:space="preserve">взех предвид  </w:t>
      </w:r>
      <w:r w:rsidRPr="00985A7F">
        <w:rPr>
          <w:bCs/>
          <w:lang w:val="bg-BG"/>
        </w:rPr>
        <w:t>с</w:t>
      </w:r>
      <w:r>
        <w:rPr>
          <w:bCs/>
          <w:lang w:val="bg-BG"/>
        </w:rPr>
        <w:t>ледното обстоятелство:</w:t>
      </w:r>
    </w:p>
    <w:p w14:paraId="42E36D26" w14:textId="77777777" w:rsidR="00F0734D" w:rsidRPr="00D16F31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проектно предложение</w:t>
      </w:r>
      <w:r>
        <w:rPr>
          <w:bCs/>
          <w:lang w:val="bg-BG"/>
        </w:rPr>
        <w:t xml:space="preserve"> № ………………………….. е включено в списъка на предложените за отхвърляне проектни предложения </w:t>
      </w:r>
      <w:r w:rsidRPr="00D16F31">
        <w:rPr>
          <w:bCs/>
          <w:lang w:val="bg-BG"/>
        </w:rPr>
        <w:t>по чл. 35, т. 3</w:t>
      </w:r>
      <w:r>
        <w:rPr>
          <w:bCs/>
          <w:lang w:val="bg-BG"/>
        </w:rPr>
        <w:t xml:space="preserve"> от ЗУСЕФСУ</w:t>
      </w:r>
      <w:r w:rsidRPr="00D16F31">
        <w:rPr>
          <w:bCs/>
          <w:lang w:val="bg-BG"/>
        </w:rPr>
        <w:t>;</w:t>
      </w:r>
    </w:p>
    <w:p w14:paraId="29DF2685" w14:textId="77777777" w:rsidR="00F0734D" w:rsidRPr="00D16F31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кандидат</w:t>
      </w:r>
      <w:r>
        <w:rPr>
          <w:bCs/>
          <w:lang w:val="bg-BG"/>
        </w:rPr>
        <w:t>ът е изразил несъгласие</w:t>
      </w:r>
      <w:r w:rsidRPr="00D16F31">
        <w:rPr>
          <w:bCs/>
          <w:lang w:val="bg-BG"/>
        </w:rPr>
        <w:t xml:space="preserve"> да сключи административен договор;</w:t>
      </w:r>
    </w:p>
    <w:p w14:paraId="70D57C61" w14:textId="77777777" w:rsidR="00F0734D" w:rsidRPr="00D16F31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кандидат</w:t>
      </w:r>
      <w:r>
        <w:rPr>
          <w:bCs/>
          <w:lang w:val="bg-BG"/>
        </w:rPr>
        <w:t>ът</w:t>
      </w:r>
      <w:r w:rsidRPr="00D16F31">
        <w:rPr>
          <w:bCs/>
          <w:lang w:val="bg-BG"/>
        </w:rPr>
        <w:t xml:space="preserve"> не отговаря на изискванията за бенефициент или не е представил в срок доказателства за това;</w:t>
      </w:r>
    </w:p>
    <w:p w14:paraId="49117AB1" w14:textId="77777777" w:rsidR="00F0734D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за проектн</w:t>
      </w:r>
      <w:r>
        <w:rPr>
          <w:bCs/>
          <w:lang w:val="bg-BG"/>
        </w:rPr>
        <w:t>ото</w:t>
      </w:r>
      <w:r w:rsidRPr="00D16F31">
        <w:rPr>
          <w:bCs/>
          <w:lang w:val="bg-BG"/>
        </w:rPr>
        <w:t xml:space="preserve"> предложени</w:t>
      </w:r>
      <w:r>
        <w:rPr>
          <w:bCs/>
          <w:lang w:val="bg-BG"/>
        </w:rPr>
        <w:t>е</w:t>
      </w:r>
      <w:r w:rsidRPr="00D16F31">
        <w:rPr>
          <w:bCs/>
          <w:lang w:val="bg-BG"/>
        </w:rPr>
        <w:t xml:space="preserve"> се предвижда финансиране в нарушение на </w:t>
      </w:r>
      <w:r>
        <w:rPr>
          <w:bCs/>
          <w:lang w:val="bg-BG"/>
        </w:rPr>
        <w:t xml:space="preserve">разпоредбите на </w:t>
      </w:r>
      <w:r w:rsidRPr="00D16F31">
        <w:rPr>
          <w:bCs/>
          <w:lang w:val="bg-BG"/>
        </w:rPr>
        <w:t>чл. 4, ал. 4</w:t>
      </w:r>
      <w:r>
        <w:rPr>
          <w:bCs/>
          <w:lang w:val="bg-BG"/>
        </w:rPr>
        <w:t xml:space="preserve"> от ЗУСЕФСУ</w:t>
      </w:r>
      <w:r w:rsidRPr="00D16F31">
        <w:rPr>
          <w:bCs/>
          <w:lang w:val="bg-BG"/>
        </w:rPr>
        <w:t>;</w:t>
      </w:r>
      <w:r>
        <w:rPr>
          <w:bCs/>
          <w:lang w:val="bg-BG"/>
        </w:rPr>
        <w:t xml:space="preserve"> </w:t>
      </w:r>
      <w:r w:rsidRPr="00354673">
        <w:rPr>
          <w:bCs/>
          <w:i/>
          <w:lang w:val="bg-BG"/>
        </w:rPr>
        <w:t>или</w:t>
      </w:r>
    </w:p>
    <w:p w14:paraId="3E9CB00B" w14:textId="77777777" w:rsidR="00F0734D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за проектн</w:t>
      </w:r>
      <w:r>
        <w:rPr>
          <w:bCs/>
          <w:lang w:val="bg-BG"/>
        </w:rPr>
        <w:t xml:space="preserve">ото предложение не е допустима </w:t>
      </w:r>
      <w:r w:rsidRPr="00D16F31">
        <w:rPr>
          <w:bCs/>
          <w:lang w:val="bg-BG"/>
        </w:rPr>
        <w:t xml:space="preserve">държавна помощ </w:t>
      </w:r>
      <w:r>
        <w:rPr>
          <w:bCs/>
          <w:lang w:val="bg-BG"/>
        </w:rPr>
        <w:t>или се надхвърлят прага</w:t>
      </w:r>
      <w:r w:rsidRPr="00D16F31">
        <w:rPr>
          <w:bCs/>
          <w:lang w:val="bg-BG"/>
        </w:rPr>
        <w:t xml:space="preserve"> на допустимата държавна помощ или установените в акт на Европейския съюз прагове за минимална помощ.</w:t>
      </w:r>
    </w:p>
    <w:p w14:paraId="1C1A6460" w14:textId="77777777" w:rsidR="00F0734D" w:rsidRDefault="00F0734D" w:rsidP="00F0734D">
      <w:pPr>
        <w:spacing w:before="120"/>
        <w:ind w:right="71"/>
        <w:jc w:val="both"/>
        <w:rPr>
          <w:bCs/>
          <w:lang w:val="bg-BG"/>
        </w:rPr>
      </w:pPr>
    </w:p>
    <w:p w14:paraId="3B896A34" w14:textId="77777777" w:rsidR="00F0734D" w:rsidRPr="00985A7F" w:rsidRDefault="00F0734D" w:rsidP="00F0734D">
      <w:pPr>
        <w:spacing w:before="120"/>
        <w:ind w:right="71"/>
        <w:jc w:val="both"/>
        <w:rPr>
          <w:bCs/>
          <w:lang w:val="bg-BG"/>
        </w:rPr>
      </w:pPr>
    </w:p>
    <w:p w14:paraId="21BC10A1" w14:textId="77777777" w:rsidR="00F0734D" w:rsidRPr="00985A7F" w:rsidRDefault="00F0734D" w:rsidP="00F0734D">
      <w:pPr>
        <w:spacing w:before="600"/>
        <w:ind w:right="71"/>
        <w:jc w:val="center"/>
        <w:rPr>
          <w:bCs/>
          <w:spacing w:val="52"/>
          <w:lang w:val="bg-BG"/>
        </w:rPr>
      </w:pPr>
      <w:r w:rsidRPr="00985A7F">
        <w:rPr>
          <w:b/>
          <w:bCs/>
          <w:caps/>
          <w:spacing w:val="78"/>
          <w:lang w:val="bg-BG"/>
        </w:rPr>
        <w:t>реших</w:t>
      </w:r>
      <w:r w:rsidRPr="00985A7F">
        <w:rPr>
          <w:b/>
          <w:bCs/>
          <w:spacing w:val="52"/>
          <w:lang w:val="bg-BG"/>
        </w:rPr>
        <w:t>:</w:t>
      </w:r>
    </w:p>
    <w:p w14:paraId="46D6ABC2" w14:textId="77777777" w:rsidR="00F0734D" w:rsidRDefault="00F0734D" w:rsidP="00F0734D">
      <w:pPr>
        <w:tabs>
          <w:tab w:val="num" w:pos="720"/>
        </w:tabs>
        <w:spacing w:before="600"/>
        <w:ind w:right="71"/>
        <w:jc w:val="both"/>
        <w:rPr>
          <w:lang w:val="bg-BG"/>
        </w:rPr>
      </w:pPr>
      <w:r>
        <w:rPr>
          <w:b/>
          <w:lang w:val="bg-BG"/>
        </w:rPr>
        <w:t xml:space="preserve">Отказвам </w:t>
      </w:r>
      <w:r w:rsidRPr="00193176">
        <w:rPr>
          <w:lang w:val="bg-BG"/>
        </w:rPr>
        <w:t>да бъде предостав</w:t>
      </w:r>
      <w:r>
        <w:rPr>
          <w:lang w:val="bg-BG"/>
        </w:rPr>
        <w:t>е</w:t>
      </w:r>
      <w:r w:rsidRPr="00193176">
        <w:rPr>
          <w:lang w:val="bg-BG"/>
        </w:rPr>
        <w:t>н</w:t>
      </w:r>
      <w:r>
        <w:rPr>
          <w:lang w:val="bg-BG"/>
        </w:rPr>
        <w:t>а</w:t>
      </w:r>
      <w:r w:rsidRPr="00193176">
        <w:rPr>
          <w:lang w:val="bg-BG"/>
        </w:rPr>
        <w:t xml:space="preserve"> безвъзмездна финансова помощ </w:t>
      </w:r>
      <w:r>
        <w:rPr>
          <w:lang w:val="bg-BG"/>
        </w:rPr>
        <w:t>на</w:t>
      </w:r>
      <w:r w:rsidRPr="0098709E">
        <w:rPr>
          <w:lang w:val="bg-BG"/>
        </w:rPr>
        <w:t xml:space="preserve"> следни</w:t>
      </w:r>
      <w:r>
        <w:rPr>
          <w:lang w:val="bg-BG"/>
        </w:rPr>
        <w:t>я</w:t>
      </w:r>
      <w:r w:rsidRPr="0098709E">
        <w:rPr>
          <w:lang w:val="bg-BG"/>
        </w:rPr>
        <w:t xml:space="preserve"> кандидат</w:t>
      </w:r>
      <w:r>
        <w:rPr>
          <w:lang w:val="bg-BG"/>
        </w:rPr>
        <w:t>:</w:t>
      </w:r>
    </w:p>
    <w:p w14:paraId="3487FEF4" w14:textId="77777777" w:rsidR="00F0734D" w:rsidRDefault="00F0734D" w:rsidP="00F0734D">
      <w:pPr>
        <w:tabs>
          <w:tab w:val="num" w:pos="720"/>
        </w:tabs>
        <w:spacing w:before="600"/>
        <w:ind w:right="71"/>
        <w:jc w:val="both"/>
        <w:rPr>
          <w:lang w:val="bg-BG"/>
        </w:rPr>
      </w:pPr>
      <w:r>
        <w:rPr>
          <w:lang w:val="bg-BG"/>
        </w:rPr>
        <w:t>със следните мотиви:</w:t>
      </w:r>
    </w:p>
    <w:p w14:paraId="604CA96F" w14:textId="77777777" w:rsidR="00F0734D" w:rsidRPr="00985A7F" w:rsidRDefault="00F0734D" w:rsidP="00F0734D">
      <w:pPr>
        <w:tabs>
          <w:tab w:val="num" w:pos="720"/>
        </w:tabs>
        <w:spacing w:before="120"/>
        <w:ind w:right="74"/>
        <w:jc w:val="both"/>
        <w:rPr>
          <w:lang w:val="bg-BG"/>
        </w:rPr>
      </w:pPr>
      <w:r>
        <w:rPr>
          <w:lang w:val="bg-BG"/>
        </w:rPr>
        <w:t xml:space="preserve">................................................................ </w:t>
      </w:r>
      <w:r w:rsidRPr="00E16E18">
        <w:rPr>
          <w:i/>
          <w:lang w:val="bg-BG"/>
        </w:rPr>
        <w:t>(посочват се основанията за взетото решение</w:t>
      </w:r>
      <w:r>
        <w:rPr>
          <w:i/>
          <w:lang w:val="bg-BG"/>
        </w:rPr>
        <w:t xml:space="preserve">, т. е. </w:t>
      </w:r>
      <w:r w:rsidRPr="00C86ED8">
        <w:rPr>
          <w:i/>
          <w:lang w:val="bg-BG"/>
        </w:rPr>
        <w:t>описва се конкретната фактическа обстановка, въз основа на която се прави извод за наличи</w:t>
      </w:r>
      <w:r>
        <w:rPr>
          <w:i/>
          <w:lang w:val="bg-BG"/>
        </w:rPr>
        <w:t>е на някое от посочените в чл. 38 от ЗУСЕФСУ</w:t>
      </w:r>
      <w:r w:rsidRPr="00C86ED8">
        <w:rPr>
          <w:i/>
          <w:lang w:val="bg-BG"/>
        </w:rPr>
        <w:t xml:space="preserve"> основания за отказ от предоставяне на БФП</w:t>
      </w:r>
      <w:r w:rsidRPr="00E16E18">
        <w:rPr>
          <w:i/>
          <w:lang w:val="bg-BG"/>
        </w:rPr>
        <w:t>)</w:t>
      </w:r>
      <w:r>
        <w:rPr>
          <w:lang w:val="bg-BG"/>
        </w:rPr>
        <w:t>.</w:t>
      </w:r>
    </w:p>
    <w:p w14:paraId="780CFC82" w14:textId="77777777" w:rsidR="00F0734D" w:rsidRDefault="00F0734D" w:rsidP="00F0734D">
      <w:pPr>
        <w:tabs>
          <w:tab w:val="num" w:pos="720"/>
        </w:tabs>
        <w:spacing w:before="120"/>
        <w:ind w:right="74"/>
        <w:jc w:val="both"/>
        <w:rPr>
          <w:lang w:val="bg-BG"/>
        </w:rPr>
      </w:pPr>
    </w:p>
    <w:p w14:paraId="24E85305" w14:textId="3429F6BC" w:rsidR="00F0734D" w:rsidRDefault="00A72DBC" w:rsidP="00F0734D">
      <w:pPr>
        <w:tabs>
          <w:tab w:val="num" w:pos="720"/>
        </w:tabs>
        <w:spacing w:before="120"/>
        <w:ind w:right="74"/>
        <w:jc w:val="both"/>
        <w:rPr>
          <w:lang w:val="bg-BG"/>
        </w:rPr>
      </w:pPr>
      <w:r w:rsidRPr="00A72DBC">
        <w:rPr>
          <w:lang w:val="bg-BG"/>
        </w:rPr>
        <w:t>Настоящото решение да се съобщи на кандидата в тридневен срок от издаването му чрез ИСУН.</w:t>
      </w:r>
    </w:p>
    <w:p w14:paraId="7FC5AB4C" w14:textId="77777777" w:rsidR="00F0734D" w:rsidRPr="00985A7F" w:rsidRDefault="00F0734D" w:rsidP="00F0734D">
      <w:pPr>
        <w:tabs>
          <w:tab w:val="num" w:pos="720"/>
        </w:tabs>
        <w:spacing w:before="120"/>
        <w:ind w:right="74"/>
        <w:jc w:val="both"/>
        <w:rPr>
          <w:lang w:val="bg-BG"/>
        </w:rPr>
      </w:pPr>
      <w:r w:rsidRPr="00985A7F">
        <w:rPr>
          <w:lang w:val="bg-BG"/>
        </w:rPr>
        <w:t xml:space="preserve">Решението </w:t>
      </w:r>
      <w:r>
        <w:rPr>
          <w:lang w:val="bg-BG"/>
        </w:rPr>
        <w:t>може да се оспорва пред</w:t>
      </w:r>
      <w:r>
        <w:rPr>
          <w:lang w:val="en-US"/>
        </w:rPr>
        <w:t xml:space="preserve"> </w:t>
      </w:r>
      <w:r>
        <w:rPr>
          <w:lang w:val="bg-BG"/>
        </w:rPr>
        <w:t>……………………… по реда на чл. 145 и следващите от Административнопроцесуалния кодекс, в 14-дневен срок от съобщаването му</w:t>
      </w:r>
      <w:r w:rsidRPr="00985A7F">
        <w:rPr>
          <w:lang w:val="bg-BG"/>
        </w:rPr>
        <w:t>.</w:t>
      </w:r>
    </w:p>
    <w:p w14:paraId="5D49838F" w14:textId="77777777" w:rsidR="00F0734D" w:rsidRDefault="00F0734D" w:rsidP="00F0734D">
      <w:pPr>
        <w:ind w:left="1440"/>
        <w:jc w:val="both"/>
        <w:outlineLvl w:val="0"/>
        <w:rPr>
          <w:b/>
          <w:lang w:val="bg-BG"/>
        </w:rPr>
      </w:pPr>
    </w:p>
    <w:p w14:paraId="6848F604" w14:textId="77777777" w:rsidR="00F0734D" w:rsidRDefault="00F0734D" w:rsidP="00F0734D">
      <w:pPr>
        <w:jc w:val="both"/>
        <w:outlineLvl w:val="0"/>
        <w:rPr>
          <w:b/>
          <w:lang w:val="ru-RU"/>
        </w:rPr>
      </w:pPr>
    </w:p>
    <w:p w14:paraId="5212D4F6" w14:textId="77777777" w:rsidR="00F0734D" w:rsidRDefault="00F0734D" w:rsidP="00F0734D">
      <w:pPr>
        <w:jc w:val="both"/>
        <w:outlineLvl w:val="0"/>
        <w:rPr>
          <w:b/>
          <w:lang w:val="ru-RU"/>
        </w:rPr>
      </w:pPr>
      <w:r w:rsidRPr="00447CE8">
        <w:rPr>
          <w:b/>
          <w:lang w:val="ru-RU"/>
        </w:rPr>
        <w:t xml:space="preserve">РЪКОВОДИТЕЛ НА </w:t>
      </w:r>
      <w:r>
        <w:rPr>
          <w:b/>
          <w:lang w:val="bg-BG"/>
        </w:rPr>
        <w:t>У</w:t>
      </w:r>
      <w:r w:rsidRPr="00447CE8">
        <w:rPr>
          <w:b/>
          <w:lang w:val="ru-RU"/>
        </w:rPr>
        <w:t>О</w:t>
      </w:r>
      <w:r>
        <w:rPr>
          <w:b/>
          <w:lang w:val="ru-RU"/>
        </w:rPr>
        <w:t xml:space="preserve"> НА ПО</w:t>
      </w:r>
      <w:r w:rsidRPr="00447CE8">
        <w:rPr>
          <w:b/>
          <w:lang w:val="ru-RU"/>
        </w:rPr>
        <w:t>:</w:t>
      </w:r>
    </w:p>
    <w:p w14:paraId="3780D595" w14:textId="77777777" w:rsidR="00F0734D" w:rsidRDefault="00F0734D" w:rsidP="00F0734D">
      <w:pPr>
        <w:jc w:val="both"/>
        <w:outlineLvl w:val="0"/>
        <w:rPr>
          <w:lang w:val="ru-RU"/>
        </w:rPr>
      </w:pPr>
    </w:p>
    <w:p w14:paraId="648E8467" w14:textId="77777777" w:rsidR="00F0734D" w:rsidRDefault="00907FB4" w:rsidP="00F0734D">
      <w:pPr>
        <w:jc w:val="both"/>
        <w:outlineLvl w:val="0"/>
        <w:rPr>
          <w:lang w:val="ru-RU"/>
        </w:rPr>
      </w:pPr>
      <w:r>
        <w:rPr>
          <w:lang w:val="ru-RU"/>
        </w:rPr>
        <w:pict w14:anchorId="515A2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95pt;height:95.05pt">
            <v:imagedata r:id="rId7" o:title=""/>
            <o:lock v:ext="edit" ungrouping="t" rotation="t" cropping="t" verticies="t" text="t" grouping="t"/>
            <o:signatureline v:ext="edit" id="{6698383B-C947-48FE-88F8-2A3224F27332}" provid="{00000000-0000-0000-0000-000000000000}" o:suggestedsigner="Име" o:suggestedsigner2="Длъжност" issignatureline="t"/>
          </v:shape>
        </w:pict>
      </w:r>
    </w:p>
    <w:p w14:paraId="4A7A4400" w14:textId="77777777" w:rsidR="00F0734D" w:rsidRPr="007C6DD9" w:rsidRDefault="00F0734D" w:rsidP="00F0734D">
      <w:pPr>
        <w:pStyle w:val="Header"/>
        <w:tabs>
          <w:tab w:val="left" w:pos="708"/>
        </w:tabs>
        <w:rPr>
          <w:b/>
          <w:lang w:val="bg-BG"/>
        </w:rPr>
      </w:pPr>
    </w:p>
    <w:p w14:paraId="372BE215" w14:textId="77777777" w:rsidR="001A00CC" w:rsidRDefault="001A00CC"/>
    <w:sectPr w:rsidR="001A00CC" w:rsidSect="007A43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16" w:right="1134" w:bottom="1616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C6C3E" w14:textId="77777777" w:rsidR="00105D6E" w:rsidRDefault="00A23756">
      <w:r>
        <w:separator/>
      </w:r>
    </w:p>
  </w:endnote>
  <w:endnote w:type="continuationSeparator" w:id="0">
    <w:p w14:paraId="5B09B04A" w14:textId="77777777" w:rsidR="00105D6E" w:rsidRDefault="00A23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E406C" w14:textId="77777777" w:rsidR="00A23756" w:rsidRDefault="00A237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940B" w14:textId="77777777" w:rsidR="00A23756" w:rsidRDefault="00A237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027CA" w14:textId="77777777" w:rsidR="00A23756" w:rsidRDefault="00A23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DDB17" w14:textId="77777777" w:rsidR="00105D6E" w:rsidRDefault="00A23756">
      <w:r>
        <w:separator/>
      </w:r>
    </w:p>
  </w:footnote>
  <w:footnote w:type="continuationSeparator" w:id="0">
    <w:p w14:paraId="3B70A2E5" w14:textId="77777777" w:rsidR="00105D6E" w:rsidRDefault="00A23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BEC67" w14:textId="77777777" w:rsidR="00A23756" w:rsidRDefault="00A237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63024" w14:textId="77777777" w:rsidR="009D6E22" w:rsidRPr="007825F8" w:rsidRDefault="004941F5" w:rsidP="009D6E22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tbl>
    <w:tblPr>
      <w:tblW w:w="1068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49"/>
      <w:gridCol w:w="2443"/>
      <w:gridCol w:w="2280"/>
      <w:gridCol w:w="1917"/>
    </w:tblGrid>
    <w:tr w:rsidR="003A216E" w:rsidRPr="003A216E" w14:paraId="37BC158E" w14:textId="77777777" w:rsidTr="002E41F9">
      <w:trPr>
        <w:tblHeader/>
        <w:jc w:val="center"/>
      </w:trPr>
      <w:tc>
        <w:tcPr>
          <w:tcW w:w="404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45615CF9" w14:textId="77777777" w:rsidR="003A216E" w:rsidRPr="003A216E" w:rsidRDefault="00F0734D" w:rsidP="003A216E">
          <w:pPr>
            <w:pStyle w:val="tableheading"/>
            <w:spacing w:before="0" w:beforeAutospacing="0" w:after="0" w:afterAutospacing="0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sz w:val="20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</w:rPr>
            <w:t>е</w:t>
          </w:r>
          <w:r>
            <w:rPr>
              <w:b/>
              <w:sz w:val="20"/>
            </w:rPr>
            <w:t>“</w:t>
          </w:r>
        </w:p>
      </w:tc>
      <w:tc>
        <w:tcPr>
          <w:tcW w:w="4723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338A4AF" w14:textId="77777777" w:rsidR="003A216E" w:rsidRPr="003A216E" w:rsidRDefault="00F0734D" w:rsidP="00996CD0">
          <w:pPr>
            <w:pStyle w:val="Index"/>
            <w:spacing w:before="0" w:beforeAutospacing="0" w:after="0" w:afterAutospacing="0"/>
            <w:jc w:val="center"/>
            <w:rPr>
              <w:i/>
              <w:sz w:val="20"/>
              <w:szCs w:val="20"/>
            </w:rPr>
          </w:pPr>
          <w:r w:rsidRPr="003A216E">
            <w:rPr>
              <w:b/>
              <w:sz w:val="20"/>
              <w:szCs w:val="20"/>
              <w:lang w:val="bg-BG"/>
            </w:rPr>
            <w:t>Приложение</w:t>
          </w:r>
          <w:r w:rsidRPr="003A216E">
            <w:rPr>
              <w:b/>
              <w:sz w:val="20"/>
              <w:szCs w:val="20"/>
              <w:lang w:val="ru-RU"/>
            </w:rPr>
            <w:t xml:space="preserve"> </w:t>
          </w:r>
          <w:r>
            <w:rPr>
              <w:b/>
              <w:sz w:val="20"/>
              <w:szCs w:val="20"/>
              <w:lang w:val="ru-RU"/>
            </w:rPr>
            <w:t>4</w:t>
          </w:r>
          <w:r w:rsidRPr="003A216E">
            <w:rPr>
              <w:b/>
              <w:sz w:val="20"/>
              <w:szCs w:val="20"/>
              <w:lang w:val="ru-RU"/>
            </w:rPr>
            <w:t>.</w:t>
          </w:r>
          <w:r>
            <w:rPr>
              <w:b/>
              <w:sz w:val="20"/>
              <w:szCs w:val="20"/>
              <w:lang w:val="bg-BG"/>
            </w:rPr>
            <w:t>19.</w:t>
          </w:r>
        </w:p>
      </w:tc>
      <w:tc>
        <w:tcPr>
          <w:tcW w:w="191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F129A73" w14:textId="77777777" w:rsidR="003A216E" w:rsidRPr="00CE5DDB" w:rsidRDefault="00F0734D" w:rsidP="00204BA1">
          <w:pPr>
            <w:pStyle w:val="Index"/>
            <w:jc w:val="center"/>
            <w:rPr>
              <w:sz w:val="20"/>
              <w:szCs w:val="20"/>
              <w:lang w:val="bg-BG"/>
            </w:rPr>
          </w:pPr>
          <w:r w:rsidRPr="003A216E">
            <w:rPr>
              <w:b/>
              <w:sz w:val="20"/>
              <w:szCs w:val="20"/>
              <w:lang w:val="bg-BG"/>
            </w:rPr>
            <w:t>Глава</w:t>
          </w:r>
          <w:r w:rsidRPr="003A216E">
            <w:rPr>
              <w:b/>
              <w:sz w:val="20"/>
              <w:szCs w:val="20"/>
            </w:rPr>
            <w:t xml:space="preserve"> </w:t>
          </w:r>
          <w:r>
            <w:rPr>
              <w:b/>
              <w:sz w:val="20"/>
              <w:szCs w:val="20"/>
              <w:lang w:val="bg-BG"/>
            </w:rPr>
            <w:t>4</w:t>
          </w:r>
        </w:p>
      </w:tc>
    </w:tr>
    <w:tr w:rsidR="003A216E" w:rsidRPr="003A216E" w14:paraId="55BF814A" w14:textId="77777777" w:rsidTr="002E41F9">
      <w:trPr>
        <w:jc w:val="center"/>
      </w:trPr>
      <w:tc>
        <w:tcPr>
          <w:tcW w:w="4049" w:type="dxa"/>
          <w:vMerge/>
          <w:tcBorders>
            <w:left w:val="single" w:sz="1" w:space="0" w:color="000000"/>
          </w:tcBorders>
          <w:vAlign w:val="center"/>
        </w:tcPr>
        <w:p w14:paraId="4593B217" w14:textId="77777777" w:rsidR="003A216E" w:rsidRPr="003A216E" w:rsidRDefault="004941F5" w:rsidP="00204BA1">
          <w:pPr>
            <w:pStyle w:val="tablecontents0"/>
            <w:spacing w:before="0" w:beforeAutospacing="0" w:after="0" w:afterAutospacing="0"/>
            <w:jc w:val="center"/>
            <w:rPr>
              <w:b/>
              <w:sz w:val="20"/>
              <w:szCs w:val="20"/>
            </w:rPr>
          </w:pPr>
        </w:p>
      </w:tc>
      <w:tc>
        <w:tcPr>
          <w:tcW w:w="6640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E23FD76" w14:textId="77777777" w:rsidR="003A216E" w:rsidRPr="003A216E" w:rsidRDefault="00F0734D" w:rsidP="009D68F0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  <w:r w:rsidRPr="003A216E">
            <w:rPr>
              <w:b/>
              <w:iCs/>
              <w:sz w:val="20"/>
              <w:szCs w:val="20"/>
              <w:lang w:val="bg-BG"/>
            </w:rPr>
            <w:t>Образец на решение по чл. 38 от ЗУСЕ</w:t>
          </w:r>
          <w:r>
            <w:rPr>
              <w:b/>
              <w:iCs/>
              <w:sz w:val="20"/>
              <w:szCs w:val="20"/>
              <w:lang w:val="bg-BG"/>
            </w:rPr>
            <w:t>ФСУ</w:t>
          </w:r>
          <w:r w:rsidRPr="003A216E">
            <w:rPr>
              <w:b/>
              <w:iCs/>
              <w:sz w:val="20"/>
              <w:szCs w:val="20"/>
              <w:lang w:val="bg-BG"/>
            </w:rPr>
            <w:t xml:space="preserve"> </w:t>
          </w:r>
        </w:p>
      </w:tc>
    </w:tr>
    <w:tr w:rsidR="003A216E" w:rsidRPr="003A216E" w14:paraId="67D032EB" w14:textId="77777777" w:rsidTr="00204BA1">
      <w:trPr>
        <w:jc w:val="center"/>
      </w:trPr>
      <w:tc>
        <w:tcPr>
          <w:tcW w:w="404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ECFE387" w14:textId="77777777" w:rsidR="003A216E" w:rsidRPr="003A216E" w:rsidRDefault="004941F5" w:rsidP="00204BA1">
          <w:pPr>
            <w:pStyle w:val="TOC6"/>
            <w:rPr>
              <w:lang w:val="ru-RU"/>
            </w:rPr>
          </w:pPr>
        </w:p>
      </w:tc>
      <w:tc>
        <w:tcPr>
          <w:tcW w:w="244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8587E3E" w14:textId="48EB4B2F" w:rsidR="003A216E" w:rsidRPr="003556E7" w:rsidRDefault="00F0734D" w:rsidP="003556E7">
          <w:pPr>
            <w:pStyle w:val="TableContents"/>
            <w:spacing w:after="0"/>
            <w:jc w:val="center"/>
            <w:rPr>
              <w:sz w:val="20"/>
              <w:szCs w:val="20"/>
            </w:rPr>
          </w:pPr>
          <w:r w:rsidRPr="003A216E">
            <w:rPr>
              <w:sz w:val="20"/>
              <w:szCs w:val="20"/>
              <w:lang w:val="bg-BG"/>
            </w:rPr>
            <w:t xml:space="preserve">Вариант </w:t>
          </w:r>
          <w:r w:rsidR="002E3556">
            <w:rPr>
              <w:sz w:val="20"/>
              <w:szCs w:val="20"/>
              <w:lang w:val="bg-BG"/>
            </w:rPr>
            <w:t xml:space="preserve">2, версия </w:t>
          </w:r>
          <w:r w:rsidR="00882D56">
            <w:rPr>
              <w:sz w:val="20"/>
              <w:szCs w:val="20"/>
              <w:lang w:val="bg-BG"/>
            </w:rPr>
            <w:t>5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5F0064F" w14:textId="77777777" w:rsidR="00CE5DDB" w:rsidRDefault="00F0734D" w:rsidP="00204BA1">
          <w:pPr>
            <w:jc w:val="center"/>
            <w:rPr>
              <w:sz w:val="20"/>
              <w:szCs w:val="20"/>
              <w:lang w:val="ru-RU"/>
            </w:rPr>
          </w:pPr>
          <w:r w:rsidRPr="003A216E">
            <w:rPr>
              <w:sz w:val="20"/>
              <w:szCs w:val="20"/>
              <w:lang w:val="bg-BG"/>
            </w:rPr>
            <w:t>Одобрен от</w:t>
          </w:r>
          <w:r w:rsidRPr="003A216E">
            <w:rPr>
              <w:sz w:val="20"/>
              <w:szCs w:val="20"/>
              <w:lang w:val="ru-RU"/>
            </w:rPr>
            <w:t xml:space="preserve">: </w:t>
          </w:r>
        </w:p>
        <w:p w14:paraId="142EF339" w14:textId="77777777" w:rsidR="003A216E" w:rsidRPr="003A216E" w:rsidRDefault="00F0734D" w:rsidP="00204BA1">
          <w:pPr>
            <w:jc w:val="center"/>
            <w:rPr>
              <w:sz w:val="20"/>
              <w:szCs w:val="20"/>
              <w:lang w:val="ru-RU"/>
            </w:rPr>
          </w:pPr>
          <w:r w:rsidRPr="003A216E">
            <w:rPr>
              <w:sz w:val="20"/>
              <w:szCs w:val="20"/>
              <w:lang w:val="bg-BG"/>
            </w:rPr>
            <w:t xml:space="preserve">Ръководителя на УО </w:t>
          </w:r>
        </w:p>
      </w:tc>
      <w:tc>
        <w:tcPr>
          <w:tcW w:w="191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835822F" w14:textId="1C72FE66" w:rsidR="003A216E" w:rsidRPr="003A216E" w:rsidRDefault="00C1373D" w:rsidP="003556E7">
          <w:pPr>
            <w:pStyle w:val="TableContents"/>
            <w:spacing w:after="0"/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 xml:space="preserve">април </w:t>
          </w:r>
          <w:r w:rsidR="00882D56">
            <w:rPr>
              <w:sz w:val="20"/>
              <w:szCs w:val="20"/>
              <w:lang w:val="bg-BG"/>
            </w:rPr>
            <w:t xml:space="preserve">2026 </w:t>
          </w:r>
          <w:r w:rsidR="00F0734D">
            <w:rPr>
              <w:sz w:val="20"/>
              <w:szCs w:val="20"/>
              <w:lang w:val="bg-BG"/>
            </w:rPr>
            <w:t>г.</w:t>
          </w:r>
        </w:p>
      </w:tc>
    </w:tr>
  </w:tbl>
  <w:p w14:paraId="393E4626" w14:textId="77777777" w:rsidR="009D6E22" w:rsidRPr="003A216E" w:rsidRDefault="004941F5" w:rsidP="00A23756">
    <w:pPr>
      <w:pStyle w:val="Header"/>
      <w:pBdr>
        <w:bottom w:val="double" w:sz="4" w:space="1" w:color="auto"/>
      </w:pBdr>
      <w:spacing w:line="360" w:lineRule="auto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A4C4F" w14:textId="3442800F" w:rsidR="007C6DD9" w:rsidRDefault="00F0734D" w:rsidP="00A224D1">
    <w:pPr>
      <w:pStyle w:val="Title"/>
      <w:spacing w:after="0"/>
      <w:ind w:left="-360" w:right="-198"/>
      <w:rPr>
        <w:i/>
        <w:color w:val="999999"/>
        <w:sz w:val="18"/>
        <w:szCs w:val="18"/>
        <w:lang w:val="en-US"/>
      </w:rPr>
    </w:pPr>
    <w:r>
      <w:rPr>
        <w:b w:val="0"/>
        <w:noProof/>
        <w:sz w:val="18"/>
        <w:szCs w:val="18"/>
        <w:lang w:val="bg-BG" w:eastAsia="bg-BG"/>
      </w:rPr>
      <w:drawing>
        <wp:anchor distT="0" distB="0" distL="114300" distR="114300" simplePos="0" relativeHeight="251660288" behindDoc="0" locked="0" layoutInCell="1" allowOverlap="1" wp14:anchorId="4F8F9302" wp14:editId="044DB5C2">
          <wp:simplePos x="0" y="0"/>
          <wp:positionH relativeFrom="column">
            <wp:posOffset>4686300</wp:posOffset>
          </wp:positionH>
          <wp:positionV relativeFrom="paragraph">
            <wp:posOffset>58420</wp:posOffset>
          </wp:positionV>
          <wp:extent cx="914400" cy="64135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snapToGrid/>
        <w:color w:val="999999"/>
        <w:sz w:val="18"/>
        <w:szCs w:val="18"/>
        <w:lang w:val="bg-BG" w:eastAsia="bg-BG"/>
      </w:rPr>
      <w:drawing>
        <wp:anchor distT="0" distB="0" distL="114300" distR="114300" simplePos="0" relativeHeight="251659264" behindDoc="0" locked="0" layoutInCell="1" allowOverlap="1" wp14:anchorId="520799DA" wp14:editId="64310D00">
          <wp:simplePos x="0" y="0"/>
          <wp:positionH relativeFrom="column">
            <wp:posOffset>0</wp:posOffset>
          </wp:positionH>
          <wp:positionV relativeFrom="paragraph">
            <wp:posOffset>58420</wp:posOffset>
          </wp:positionV>
          <wp:extent cx="876300" cy="6121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AE5142" w14:textId="77777777" w:rsidR="007C6DD9" w:rsidRPr="005B3D2B" w:rsidRDefault="004941F5" w:rsidP="00C058C1">
    <w:pPr>
      <w:pStyle w:val="Header"/>
      <w:pBdr>
        <w:bottom w:val="double" w:sz="4" w:space="1" w:color="auto"/>
      </w:pBdr>
      <w:jc w:val="center"/>
      <w:rPr>
        <w:b/>
        <w:sz w:val="18"/>
        <w:szCs w:val="18"/>
        <w:lang w:val="bg-BG"/>
      </w:rPr>
    </w:pPr>
  </w:p>
  <w:p w14:paraId="3F7033A8" w14:textId="77777777" w:rsidR="007C6DD9" w:rsidRPr="005B3D2B" w:rsidRDefault="004941F5" w:rsidP="007A4353">
    <w:pPr>
      <w:pStyle w:val="Header"/>
      <w:pBdr>
        <w:bottom w:val="double" w:sz="4" w:space="1" w:color="auto"/>
      </w:pBdr>
      <w:rPr>
        <w:b/>
        <w:sz w:val="18"/>
        <w:szCs w:val="18"/>
        <w:lang w:val="bg-BG"/>
      </w:rPr>
    </w:pPr>
  </w:p>
  <w:p w14:paraId="4E7A9656" w14:textId="77777777" w:rsidR="007C6DD9" w:rsidRDefault="00F0734D" w:rsidP="007A4353">
    <w:pPr>
      <w:pStyle w:val="Header"/>
      <w:pBdr>
        <w:bottom w:val="double" w:sz="4" w:space="1" w:color="auto"/>
      </w:pBdr>
      <w:spacing w:line="360" w:lineRule="auto"/>
      <w:jc w:val="center"/>
      <w:rPr>
        <w:b/>
        <w:sz w:val="18"/>
        <w:szCs w:val="18"/>
        <w:lang w:val="bg-BG"/>
      </w:rPr>
    </w:pPr>
    <w:r w:rsidRPr="005B3D2B">
      <w:rPr>
        <w:b/>
        <w:sz w:val="18"/>
        <w:szCs w:val="18"/>
        <w:lang w:val="bg-BG"/>
      </w:rPr>
      <w:t xml:space="preserve">ОПЕРАТИВНА ПРОГРАМА </w:t>
    </w:r>
  </w:p>
  <w:p w14:paraId="4FE64712" w14:textId="77777777" w:rsidR="007C6DD9" w:rsidRPr="005B3D2B" w:rsidRDefault="00F0734D" w:rsidP="007A4353">
    <w:pPr>
      <w:pStyle w:val="Header"/>
      <w:pBdr>
        <w:bottom w:val="double" w:sz="4" w:space="1" w:color="auto"/>
      </w:pBdr>
      <w:spacing w:line="360" w:lineRule="auto"/>
      <w:jc w:val="center"/>
      <w:rPr>
        <w:b/>
        <w:sz w:val="18"/>
        <w:szCs w:val="18"/>
        <w:lang w:val="bg-BG"/>
      </w:rPr>
    </w:pPr>
    <w:r w:rsidRPr="005B3D2B">
      <w:rPr>
        <w:b/>
        <w:sz w:val="18"/>
        <w:szCs w:val="18"/>
        <w:lang w:val="bg-BG"/>
      </w:rPr>
      <w:t>„РАЗВИТИЕ НА ЧОВЕШКИТЕ РЕСУРСИ”</w:t>
    </w:r>
  </w:p>
  <w:p w14:paraId="5041519C" w14:textId="77777777" w:rsidR="007C6DD9" w:rsidRPr="003E0A48" w:rsidRDefault="004941F5" w:rsidP="00A224D1">
    <w:pPr>
      <w:pStyle w:val="Title"/>
      <w:spacing w:after="0"/>
      <w:ind w:left="-360" w:right="-198"/>
      <w:rPr>
        <w:i/>
        <w:color w:val="999999"/>
        <w:sz w:val="18"/>
        <w:szCs w:val="1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AA7F4F"/>
    <w:multiLevelType w:val="hybridMultilevel"/>
    <w:tmpl w:val="63006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3F7"/>
    <w:rsid w:val="00105D6E"/>
    <w:rsid w:val="001A00CC"/>
    <w:rsid w:val="001E0104"/>
    <w:rsid w:val="002E3556"/>
    <w:rsid w:val="007327CC"/>
    <w:rsid w:val="00882D56"/>
    <w:rsid w:val="008C23F7"/>
    <w:rsid w:val="00901D30"/>
    <w:rsid w:val="00907FB4"/>
    <w:rsid w:val="00A23756"/>
    <w:rsid w:val="00A72DBC"/>
    <w:rsid w:val="00C1373D"/>
    <w:rsid w:val="00CD6FAA"/>
    <w:rsid w:val="00F0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AB83A8C"/>
  <w15:chartTrackingRefBased/>
  <w15:docId w15:val="{B6CEDCAD-AB73-4101-949E-4B80388EF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0734D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F0734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F0734D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F0734D"/>
    <w:pPr>
      <w:spacing w:after="480"/>
      <w:jc w:val="center"/>
    </w:pPr>
    <w:rPr>
      <w:b/>
      <w:snapToGrid w:val="0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F0734D"/>
    <w:rPr>
      <w:rFonts w:ascii="Times New Roman" w:eastAsia="Times New Roman" w:hAnsi="Times New Roman" w:cs="Times New Roman"/>
      <w:b/>
      <w:snapToGrid w:val="0"/>
      <w:sz w:val="48"/>
      <w:szCs w:val="20"/>
      <w:lang w:val="en-GB"/>
    </w:rPr>
  </w:style>
  <w:style w:type="paragraph" w:customStyle="1" w:styleId="TableContents">
    <w:name w:val="Table Contents"/>
    <w:basedOn w:val="BodyText"/>
    <w:rsid w:val="00F0734D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paragraph" w:customStyle="1" w:styleId="Index">
    <w:name w:val="Index"/>
    <w:basedOn w:val="Normal"/>
    <w:rsid w:val="00F0734D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bg-BG"/>
    </w:rPr>
  </w:style>
  <w:style w:type="paragraph" w:styleId="TOC6">
    <w:name w:val="toc 6"/>
    <w:basedOn w:val="Normal"/>
    <w:next w:val="Normal"/>
    <w:autoRedefine/>
    <w:semiHidden/>
    <w:rsid w:val="00F0734D"/>
    <w:pPr>
      <w:ind w:left="269" w:hanging="180"/>
      <w:jc w:val="center"/>
    </w:pPr>
    <w:rPr>
      <w:b/>
      <w:sz w:val="20"/>
      <w:szCs w:val="20"/>
    </w:rPr>
  </w:style>
  <w:style w:type="paragraph" w:customStyle="1" w:styleId="tableheading">
    <w:name w:val="tableheading"/>
    <w:basedOn w:val="Normal"/>
    <w:rsid w:val="00F0734D"/>
    <w:pPr>
      <w:spacing w:before="100" w:beforeAutospacing="1" w:after="100" w:afterAutospacing="1"/>
    </w:pPr>
    <w:rPr>
      <w:lang w:val="bg-BG" w:eastAsia="bg-BG"/>
    </w:rPr>
  </w:style>
  <w:style w:type="paragraph" w:customStyle="1" w:styleId="tablecontents0">
    <w:name w:val="tablecontents"/>
    <w:basedOn w:val="Normal"/>
    <w:rsid w:val="00F0734D"/>
    <w:pPr>
      <w:spacing w:before="100" w:beforeAutospacing="1" w:after="100" w:afterAutospacing="1"/>
    </w:pPr>
    <w:rPr>
      <w:lang w:val="bg-BG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F073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0734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2375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75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11</cp:revision>
  <dcterms:created xsi:type="dcterms:W3CDTF">2023-07-25T11:01:00Z</dcterms:created>
  <dcterms:modified xsi:type="dcterms:W3CDTF">2026-04-29T08:32:00Z</dcterms:modified>
</cp:coreProperties>
</file>